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FD" w:rsidRPr="00562AFD" w:rsidRDefault="00562AFD" w:rsidP="00562AFD">
      <w:pPr>
        <w:pStyle w:val="a3"/>
        <w:shd w:val="clear" w:color="auto" w:fill="FFFFFF"/>
        <w:spacing w:after="165" w:afterAutospacing="0" w:line="360" w:lineRule="auto"/>
        <w:jc w:val="center"/>
        <w:rPr>
          <w:color w:val="00B050"/>
          <w:sz w:val="28"/>
          <w:szCs w:val="28"/>
        </w:rPr>
      </w:pPr>
      <w:bookmarkStart w:id="0" w:name="_GoBack"/>
      <w:r w:rsidRPr="00562AFD">
        <w:rPr>
          <w:rStyle w:val="a4"/>
          <w:color w:val="00B050"/>
          <w:sz w:val="28"/>
          <w:szCs w:val="28"/>
        </w:rPr>
        <w:t>НАЛИЧИЕ ОБОРУДОВАННЫХ ОБЪЕКТОВ ДЛЯ ПРОВЕДЕНИЯ ПРАКТИЧЕСКИХ ЗАНЯТИЙ</w:t>
      </w:r>
    </w:p>
    <w:bookmarkEnd w:id="0"/>
    <w:p w:rsidR="00562AFD" w:rsidRPr="00562AFD" w:rsidRDefault="00562AFD" w:rsidP="00562AF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62AFD">
        <w:rPr>
          <w:color w:val="000000"/>
          <w:sz w:val="28"/>
          <w:szCs w:val="28"/>
          <w:shd w:val="clear" w:color="auto" w:fill="FFFFFF"/>
        </w:rPr>
        <w:t xml:space="preserve">Групповые помещения оборудованы современной детской мебелью. Развивающая предметно-пространственная среда групп представлена центрами детской активности, отражающими все образовательные области. В группах раннего возраста -центр двигательной активности, центр </w:t>
      </w:r>
      <w:proofErr w:type="spellStart"/>
      <w:r w:rsidRPr="00562AFD">
        <w:rPr>
          <w:color w:val="000000"/>
          <w:sz w:val="28"/>
          <w:szCs w:val="28"/>
          <w:shd w:val="clear" w:color="auto" w:fill="FFFFFF"/>
        </w:rPr>
        <w:t>сенсорики</w:t>
      </w:r>
      <w:proofErr w:type="spellEnd"/>
      <w:r w:rsidRPr="00562AFD">
        <w:rPr>
          <w:color w:val="000000"/>
          <w:sz w:val="28"/>
          <w:szCs w:val="28"/>
          <w:shd w:val="clear" w:color="auto" w:fill="FFFFFF"/>
        </w:rPr>
        <w:t xml:space="preserve"> и конструирования, центр для организации предметных и предметно-манипуляторных игр, центр творчества и продуктивной деятельности, центр познания и коммуникации, центр экспериментирования и труда. В группах дошкольного возраста- центр двигательной активности, центр безопасности, центр игры, центр конструирования, центр логики и математики, центр творчества, центр познания и коммуникации, центр экспериментирования и труда, книжный уголок, центр театрализации и </w:t>
      </w:r>
      <w:proofErr w:type="spellStart"/>
      <w:r w:rsidRPr="00562AFD">
        <w:rPr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Pr="00562AFD">
        <w:rPr>
          <w:color w:val="000000"/>
          <w:sz w:val="28"/>
          <w:szCs w:val="28"/>
          <w:shd w:val="clear" w:color="auto" w:fill="FFFFFF"/>
        </w:rPr>
        <w:t>, центр коррекции. РППС является содержательно-насыщенной, трансформируемой, полифункциональной, вариативной, доступной и безопасной, учитывает возрастные, индивидуальные особенности детей конкретной группы.  В группах имеются магнитофоны, мольберты, настенные доски, интерактивные развивающие панели с портативными компьютерами, методические пособия по возрасту детей.</w:t>
      </w:r>
    </w:p>
    <w:p w:rsidR="003A7711" w:rsidRDefault="00562AFD"/>
    <w:sectPr w:rsidR="003A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FD"/>
    <w:rsid w:val="00562AFD"/>
    <w:rsid w:val="005F4F63"/>
    <w:rsid w:val="00B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AC7B-0844-436B-B96A-5714827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2024-12-08T19:11:00Z</dcterms:created>
  <dcterms:modified xsi:type="dcterms:W3CDTF">2024-12-08T19:12:00Z</dcterms:modified>
</cp:coreProperties>
</file>